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8C" w:rsidRDefault="005C2289" w:rsidP="00A46F8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en-US"/>
        </w:rPr>
        <w:t>Exchange Fund</w:t>
      </w:r>
    </w:p>
    <w:p w:rsidR="005C2289" w:rsidRPr="005C2289" w:rsidRDefault="005C2289" w:rsidP="00A46F8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C2289">
        <w:rPr>
          <w:rFonts w:ascii="Times New Roman" w:hAnsi="Times New Roman" w:cs="Times New Roman"/>
          <w:sz w:val="24"/>
          <w:szCs w:val="24"/>
          <w:lang w:val="en-US"/>
        </w:rPr>
        <w:t>(Cyrillic)</w:t>
      </w:r>
    </w:p>
    <w:bookmarkEnd w:id="0"/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В.Д.Романенко, Ю.Г.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Крот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, Л.А.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Сиренко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, В.Л.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Соломатина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Биотехнология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культивирования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гидробионтов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Інститут гідробіології НАН України. – 1999. – 264с.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372 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Л.Н.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Зимбалевская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, П.Г.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Сухойван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, М.И.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Черногоренко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др.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Беспозвоночные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рыбы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Днепра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его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водохранилищ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Інститут гідробіології НАН України. – 1989. – 248с.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210 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Т.А.Харченко, В.М.Тимченко, А.И.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Иванов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др.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Биопродуктивность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качество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Сасыкского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водохранилища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условиях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его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опреснения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Інститут гідробіології НАН України. – 1990. – 276с.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623 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Т.И.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Биргер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Метаболизм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водных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беспозвоночных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токсической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среде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1979. – 192с.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47 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А.И.Денисова, В.М. Тимченко, Е.П.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Нахшина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др.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Гидрология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гидрохимия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Днепра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его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водохранилищ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1989. – 216с.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121 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Л.П.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Брагинский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, Ф.Я.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Комаровский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А.И.Мережко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Персистентные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пестициды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экологии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пресных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вод.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1979. – 144с.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14 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Г.Н.Олейник (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отв.ред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.)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Вопросы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гидробиологии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водоемов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Украины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сб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науч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тр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1988. – 128с.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15 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Л.Н.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Зимбалевская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отв.ред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.)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Вопросы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гидробиологии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нижнего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Днепра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лиманов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Северного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Причерноморья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1987. – 121с.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71 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О.М.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Арсан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отв.ред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.)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Гидроэкологические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проблемы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внутренних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водоемов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Украины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1991. – 136с.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7 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А.А.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Протасов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Пресноводный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перифитон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1994. – 307с.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24 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О.Г.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Кафтанникова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отв.ред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.)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Водоем-охладитель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Ладыжинской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ГРЭС.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1978. – 129с.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226 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Гідробіологічні дослідження водойм України.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1976. – 168с.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62 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О.П.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Оксиюк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, Г.Н.Олейник, Л.В.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Шевцова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Гидробиология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каналов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Украинской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ССР.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1990. – 240с.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272 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Т.А.Харченко, В.М.Тимченко, А.А.Ковальчук и др.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Гидроэкология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украинского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участка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Дуная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сопредельных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водоемов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1993. – 328с.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119 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О.М.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Арсан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О.А.Давидов, Т.М.Дьяченко та ін. Методи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гідроекологічних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досліджень поверхневих вод. – К.: ЛОГОС. – 2006. – 408с.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230 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Л.А.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Сиренко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Р.Ю.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Евтушенко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Ф.Я.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Комаровский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др.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Гидробиологический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режим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Днестра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его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водоёмов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1992. – 356с.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153 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В.Н.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Жукинский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, Л.А.Журавлёва , А.И.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Иванов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др.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Днепровско-Бугская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эстуарная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экосистема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1989. – 240с.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170 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В.С.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Полищук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, Ф.С.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Замбриборщ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В.М.Тимченко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Лиманы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Северного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Причерноморья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1990. – 204с.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66 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А.А.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Протасов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О.А.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Сергеева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С.И.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Кошелева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др.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Гидробиология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водоёмов-охлaдителей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тепловых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атомных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электростанций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Украины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1991. – 192с.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157 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В.Н.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Жукинский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В.П.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Билько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Р.И.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Гош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др.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Репродуктивная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ценность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растительноядных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рыб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Каховского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водохранилища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1994. – 171с.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103 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П.М. Царенко, П.Д.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Клоченко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О.П. Царенко, Е.І. Ворона Кадастр водоростей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водойом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міста Вінниці. – Вінниця: О.Власюк. – 2006. – 81с.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44 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Н.Ю.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Евтушенко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М.И. Кузьменко, Л.A.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Сиренко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др.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Гидроэкологические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последствия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аварии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Чернобыльской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АЭС.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1992. – 267с.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27 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К.С. Бугай Вплив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зарегульованого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стоку на біологію та чисельність промислових видів риб.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1967. – 171с.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21 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Ю.Д.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Конавалов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Белки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реактивные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группы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раннем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онтогенезе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рыб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1984. – 196с.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15 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В.Д.Романенко, О.П.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Оксиюк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, В.Н.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Жукинский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др.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Экологические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проблемы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межбассейновых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перебросок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стока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(на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примере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водохозяйственного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комплекса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Дунай-Днепр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).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1984. – 256с.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142 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В.Д.Романенко, А.П.Маркевич, О.П.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Оксиюк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др.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Институт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гидробиологии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1984. – 144с.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344 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Л.А.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Сиренко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И.Л.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Корелякова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Л.Е. Михайленко и др.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Растительность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бактериальное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население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Днепра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его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водохранилищ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1989. – 232с.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31 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А.Я.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Маляревская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Обмен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веществ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рыб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условиях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антропогенного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евтрофирования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водоёмов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Наук. думка. – 1979. – 256с. – (</w:t>
      </w:r>
      <w:r w:rsidRPr="00FC728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124 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А.И. Денисова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Формирование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гидрохимического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режима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водохранилищ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Днепра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методы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его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прогнозирования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Наук. думка. – 1979. – 292с.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104 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В.Д.Романенко Основи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гідроекології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Наук. думка. – 2001. – 728с.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116 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В.Д.Романенко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Развитие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гидробиологических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исследований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Украине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Наук. думка. – 1993. – 220с.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290 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Т.Г.Мороз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Макрозообентос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лиманов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низовьев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рек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Северо-западного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причерноморья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Наук. Думка. – 1993. – 188с.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117 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Л.П.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Брагинский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Гидробиологические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исследования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пресных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вод. – К.: Наук. думка. – 1985. – 160с.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26 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Л.А.Журавлёва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Гидрохимия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устьевой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области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Днепра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Южного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Буга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Наук. думка. – 1988. – 176с.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101 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В.Д.Романенко О.М.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Арсан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В.Д.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Соломатина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Кальций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фосфор в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жизнедеятельности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гидробионтов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Наук. думка. – 1982. – 152с.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38 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Л.Н.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Зимбалевская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Ю.В.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Плигин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Л.А. Хороших и др. Структура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сукцессии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литоральных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биоценозов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Днепровских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водохранилищ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Наук. думка. – 1987. – 204с.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64 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А.К.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Рябов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Л.А.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Сиренко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Искусственная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аэрация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природных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вод. – К.: Наук. думка. – 1982. – 204с.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40 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В.И.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Могильченко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Биология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состояние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запасов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сельди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Нижнего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Дона. – К.: Наук. думка. – 1980. – 132с.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20 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Б.И.Новиков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Донные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отложения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Днепровских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водохранилищ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Наук. думка. – 1985. – 172с.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8 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В.М. Тимченко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Экологическая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гидрология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водоёмов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Украины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Наук. думка. – 2006. – 383с.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34 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Т.А. Харченко, А.А.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Протасов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А.В. Ляшенко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Биоразнообразие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качество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среды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антропогенно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изменённых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гидроэкосистем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Украины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– К.: ИГБ НАН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Украины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2005. – 314с.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65 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Формирование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контроль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качества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поверхностных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вод, ч.2.. – К.: Наук. Думка. – 1976. – 154с.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86 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М.И.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Черногоренко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Личинки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трематод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моллюсках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Днепра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его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водохранилищ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Наук. Думка. – 1983. – 212с.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18 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Т.А. Харченко, Л.В.Ємельянова, А.В.Ляшенко та ін. Використання нетрадиційних біоресурсів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внутрішных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водойом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на основі підвищення їх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біорізноманітності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методами культивування та інтродукції. – К.: ИГБ НАН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Украины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2000. – 64с.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63 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В.Д.Романенко, Н.Ю.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Евтушенко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Н.И.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Коцарь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Метаболизм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углекислоты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рыб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Наук. думка. – 1980. – 180с.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33 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Л.А.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Сиренко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, В.Н.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Козицкая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Биологически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активные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вещества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водорослей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качество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Наук. думка. – 1988. – 256с.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64 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М.И. Кузьменко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Миксотрофизм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синезелёных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водорослей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его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экологическое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значение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Наук. думка. – 1981. – 212с.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17 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Е.П.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Нахшина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Микроэлементы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водохранилищах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Днепра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Наук. думка. – 1983. – 160с.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12 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Відп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ред. В.Д.Романенко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Александр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Прокофьевич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Маркевич. – К.: Наук. думка. – 1986. – 104с.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20 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В.Д.Романенко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Основы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гидроэкологии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Генеза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2004. – 664с.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6 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В.И.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Монченко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Свободноживущие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циклообразные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копеподы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Понто-Каспийского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бассейна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Наук. думка. – 2003. – 350с.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5 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Г.Н. Олейник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Бактериофлора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каналов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Наук. думка. – 1983. – 184с.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18 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Л.П.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Брагинский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Гидробиология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Дуная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лиманов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Северо-Западного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Причерноморья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Сб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науч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трудов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Наук. думка. – 1986. – 156с.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6 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К.С.Владимирова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Фитомикробентос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Днепра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его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водохранилищ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Днепровско-Бугского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лимана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Наук. думка. – 1978. – 232с.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10 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lastRenderedPageBreak/>
        <w:t>Гидробиологические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исследования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водоёмов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Юго-западной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части СССР: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Сб.науч.тр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.. – К.: Наук. думка. – 1982. – 168с.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11 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ХХ</w:t>
      </w:r>
      <w:r w:rsidRPr="00FC728C">
        <w:rPr>
          <w:rFonts w:ascii="Times New Roman" w:hAnsi="Times New Roman" w:cs="Times New Roman"/>
          <w:sz w:val="24"/>
          <w:szCs w:val="24"/>
          <w:u w:val="single"/>
          <w:lang w:val="uk-UA"/>
        </w:rPr>
        <w:t> </w:t>
      </w:r>
      <w:proofErr w:type="spellStart"/>
      <w:r w:rsidRPr="00FC728C">
        <w:rPr>
          <w:rFonts w:ascii="Times New Roman" w:hAnsi="Times New Roman" w:cs="Times New Roman"/>
          <w:sz w:val="24"/>
          <w:szCs w:val="24"/>
          <w:u w:val="single"/>
          <w:lang w:val="uk-UA"/>
        </w:rPr>
        <w:t>Международная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конференция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изучению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Дуная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Наук. думка. – 1982. – 220с.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16 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Л.П.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Брагинский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C728C">
        <w:rPr>
          <w:rFonts w:ascii="Times New Roman" w:hAnsi="Times New Roman" w:cs="Times New Roman"/>
          <w:sz w:val="24"/>
          <w:szCs w:val="24"/>
          <w:u w:val="single"/>
          <w:lang w:val="uk-UA"/>
        </w:rPr>
        <w:t> М.И.Кузьменко, В.Д.Романенко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Экотоксилогические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радиоэкологические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проблемы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атомных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тепловых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электростанций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условиях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дефицита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водных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ресурсов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Наук. думка. – 1989. – 40с. – (</w:t>
      </w:r>
      <w:r w:rsidRPr="00FC728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19 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Высшие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водные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прибрежно-водные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растения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Наук. думка. – 1977. – 73с.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6 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А.П. Маркевич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Паразиты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другие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симбионты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водных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беспозвоночных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рыб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Наук. думка. – 1987. – 132с.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30 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С.А.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Афанасьев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, М.Д.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Гродзинский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Методика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оценки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экологических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рисков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возникающих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при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воздействии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источников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загрязнения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водные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объекты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АйБи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2004. – 59с.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94 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Вопросы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рыбохозяйственного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освоения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санитарно-биологического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режима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водоёмов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Украины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(1). – К.: Наук. думка. – 1970. – 134с.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20 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Вопросы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рыбохозяйственного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освоения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санитарно-биологического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режима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водоёмов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Украины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(2). – К.: Наук. думка. – 1970. – 119с.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31 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В.Д. Романенко, В.М.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Жукинский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О.П.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Оксіюк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Методика екологічної оцінки якості поверхневих вод за відповідними категоріями. – К.: Символ-Т. – 1998. – 28с.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39 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В.Д. Романенко, В.М.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Жукинский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О.П.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Оксіюк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Методика встановлення і використання екологічних нормативів якості поверхневих вод суші та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екстуарівїв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Ураїни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Символ-Т. – 2001. – 48с.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33 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В.Д. Романенко Гідробіологічні дослідження континентальних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водойом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в національній Академії наук України. – К: СПД Москаленко О.М.. – 2008. – 264с.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320 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В.Д. Романенко Печень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регуляция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межтучного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обмена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млекопитающие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рыбы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). – К.: Наук. думка. – 1978. – 184с.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3 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О.І.Мережко, І.М.Величко, О.П.Пасічник Радіоекологія річок. – К.: Наук. думка. – 1991. – 112с.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3 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В.Д. Романенко, Ю.Г.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Крот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В.Д. Соломатіна и др. Біотехнологія цілорічного отримання молоді цінних видів риб в регульованих системах для відновлення біологічної продуктивності водних екосистем. – К.: ИГБ НАН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Украины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2000. – 46с.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3 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М.І.Кузьменко, В.Д.Романенко, В.В.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Деревец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Вплив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радіонуклідіного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забруднення на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гідробіонти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зони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відчуждення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Чорнобиль-интернформ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2001. – 318с.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3 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И.В.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Паньков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, Т.П.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Притыка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Радиоактивное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загрязнение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Десны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современном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этапе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– К: Нац.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экол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центр, ИГБ НАНУ. – 1997. – 16с.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5 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И.В.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Паньков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Десна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после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аварии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Чернобыльской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АЭС: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Радиоэкологическое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состояние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рекомендации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населения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– К.: ИГБ НАН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Украины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1997. – 8с.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7 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lastRenderedPageBreak/>
        <w:t>О.П.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Оксиюк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О.А.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Давыдов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Т.Н. Дьяченко и др.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Донная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растительность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речного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участка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Каневского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водохранилища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– К.: ИГБ НАН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Украины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2005. – 40с.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3 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О.П.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Оксиюк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В.М. Тимченко, В.С.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Полищук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др.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Управление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состоянием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экосистемы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качеством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устьевом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участке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Днепра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Ч.1. – К.: ИГБ НАН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Украины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1996. – 64с.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6 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В.И. Лаврик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Математическое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моделирование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гидроэкологических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исследованиях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Фитосоцио-центр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1998. – 288с.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3 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О.І. Мережко, І.М.Величко Таємниці зеленої фабрики.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1990. – 104с.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5 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В.И. Лаврик, Н.А. Никифорович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Методические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основы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разработки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информационно-экспертной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системы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автоматизированной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оценки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состояния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водных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экосистем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– К.: ИГБ НАН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Украины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1993. – 37с. – (</w:t>
      </w:r>
      <w:r w:rsidRPr="00FC728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7 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В.М.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Шмаков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Гидролого-экологические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аспекты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режима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солнечной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энергии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водохранилищах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Днепровского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каскада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Наук. думка. – 1988. – 168с. – (</w:t>
      </w:r>
      <w:r w:rsidRPr="00FC728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8 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Т.А.Харченко, А.В.Ляшенко, М.О.Овчаренко та ін.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Гідроекологічний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стан басейну Тиси. –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Предст-во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ООН. – 1999. – 152с.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38 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Я.Я.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Цееб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Біологія і морфологія риб та санітарно-біологічний режим прісних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водойом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України.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1966. – 184с. – (</w:t>
      </w:r>
      <w:r w:rsidRPr="00FC728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3 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В.М.Багнюк, К.С.Владимирова, Д.З.Гак и др.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Киевское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водохранилище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1972. – 459с.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11 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Протасов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А. А.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Контурные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группировки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гидробионтов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техно-экосистемах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ТЭС и АЭС. – К.: ІГБ НАНУ. – 2012. – 273с.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32 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Поліщук В.В.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Гідрофауна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пониззя Дунаю в межах України.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1974. – 418с.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10 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Под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ред. А.А. Протасова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Техноэкосистема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АЭС.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Гидробиология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абиотические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факторы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экологические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оценки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ІГБ НАНУ. – 2011. – 234с.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15 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Отв.ред.Я.Я.Цееб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Гидробиологический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режим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Днепра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условиях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зарегулированного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стока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1967. – 387с.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5 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ред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В.Д. Романенко Природні і штучні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біоплато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Фундаментальні та прикладні аспекти.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2012. – 111с.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50 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Протасов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А. А.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Жизнь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гидросфереё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Очерки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общей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гидробиологии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Акадпериодика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2011. – 704с. – (</w:t>
      </w:r>
      <w:r w:rsidRPr="00FC728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7 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Юришинець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В.І.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Симбіоценози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гідробіонтів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як компоненти прісноводних екосистем.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2013. – 117с.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50 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Абіотичні компоненти екосистеми Київського водосховища. – К: Логос. – 2013. – 59с.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3 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Актуальні проблеми сучасної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гідроекології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К.: ІГБ НАНУ. – 2013. – 108с.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3 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Романенко В.Д. Життя присвячене науці.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Академперіодика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171. – 171с.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105 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Щербак, В.І. та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Карпезо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Ю. Г. Яків Володимирович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Ролл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Академперіодика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2009. – 78с.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332 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За ред. Д.М.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Гродзінського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Топачевский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,О.В. Минуле задля майбутнього.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Академперіодика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2009. – 249с.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13 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Кирпенко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, Н.И.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Аллелопатическое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взаимовлияния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пресноводных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водорослей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2013. – 253с.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61 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Науково-практична інструкція щодо природокористування і ресурсозбереження в біосферних резерватах України (на прикладі Дунайського біосферного заповідника). – К.: Логос. – 2006. – 84с.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17 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Академік Олександр Прокопович Маркевич: Життя і діяльність.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Наук.думка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. – 1999. – 190с.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6 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46F8C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Національний природний парк «Прип’ять –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Стохід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». Різноманіття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альгофлори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і гідрохімічна характеристика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акваландшафтів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 / Щербак В.І., Майстрова Н.В., Морозова А.О., Семенюк Н.Є.; за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ред.В.І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 xml:space="preserve">. Щербака. – К.: </w:t>
      </w:r>
      <w:proofErr w:type="spellStart"/>
      <w:r w:rsidRPr="00FC728C">
        <w:rPr>
          <w:rFonts w:ascii="Times New Roman" w:hAnsi="Times New Roman" w:cs="Times New Roman"/>
          <w:sz w:val="24"/>
          <w:szCs w:val="24"/>
          <w:lang w:val="uk-UA"/>
        </w:rPr>
        <w:t>Фітосоціоцентр</w:t>
      </w:r>
      <w:proofErr w:type="spellEnd"/>
      <w:r w:rsidRPr="00FC728C">
        <w:rPr>
          <w:rFonts w:ascii="Times New Roman" w:hAnsi="Times New Roman" w:cs="Times New Roman"/>
          <w:sz w:val="24"/>
          <w:szCs w:val="24"/>
          <w:lang w:val="uk-UA"/>
        </w:rPr>
        <w:t>, 2011. – 164 с. – (</w:t>
      </w:r>
      <w:r w:rsidRPr="00FC728C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FC728C">
        <w:rPr>
          <w:rFonts w:ascii="Times New Roman" w:hAnsi="Times New Roman" w:cs="Times New Roman"/>
          <w:sz w:val="24"/>
          <w:szCs w:val="24"/>
          <w:lang w:val="uk-UA"/>
        </w:rPr>
        <w:t>прим.)</w:t>
      </w:r>
    </w:p>
    <w:p w:rsidR="00A16B14" w:rsidRPr="00FC728C" w:rsidRDefault="00A46F8C" w:rsidP="00A46F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728C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sectPr w:rsidR="00A16B14" w:rsidRPr="00FC728C" w:rsidSect="0024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F8C"/>
    <w:rsid w:val="00243B3D"/>
    <w:rsid w:val="004C5AB0"/>
    <w:rsid w:val="005C2289"/>
    <w:rsid w:val="00A16B14"/>
    <w:rsid w:val="00A46F8C"/>
    <w:rsid w:val="00FC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Hydrobio</dc:creator>
  <cp:keywords/>
  <dc:description/>
  <cp:lastModifiedBy>Ciliator</cp:lastModifiedBy>
  <cp:revision>3</cp:revision>
  <dcterms:created xsi:type="dcterms:W3CDTF">2017-10-25T18:23:00Z</dcterms:created>
  <dcterms:modified xsi:type="dcterms:W3CDTF">2017-10-16T10:06:00Z</dcterms:modified>
</cp:coreProperties>
</file>